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0C21" w14:textId="6E551E38" w:rsidR="006C471C" w:rsidRPr="00B93727" w:rsidRDefault="00BD6247">
      <w:pPr>
        <w:rPr>
          <w:b/>
          <w:bCs/>
          <w:sz w:val="32"/>
          <w:szCs w:val="32"/>
        </w:rPr>
      </w:pPr>
      <w:r w:rsidRPr="00B93727">
        <w:rPr>
          <w:b/>
          <w:bCs/>
          <w:sz w:val="32"/>
          <w:szCs w:val="32"/>
        </w:rPr>
        <w:t>FINAL EXAM REVIEW</w:t>
      </w:r>
    </w:p>
    <w:p w14:paraId="52753ACF" w14:textId="3ED2DEA5" w:rsidR="00BD6247" w:rsidRPr="00B874C5" w:rsidRDefault="00BD6247">
      <w:pPr>
        <w:rPr>
          <w:b/>
          <w:bCs/>
        </w:rPr>
      </w:pPr>
      <w:r w:rsidRPr="00B874C5">
        <w:rPr>
          <w:b/>
          <w:bCs/>
        </w:rPr>
        <w:t xml:space="preserve">SECTION I – </w:t>
      </w:r>
      <w:r w:rsidR="005739B2">
        <w:rPr>
          <w:b/>
          <w:bCs/>
        </w:rPr>
        <w:t>BLACK</w:t>
      </w:r>
      <w:r w:rsidR="00BB604E">
        <w:rPr>
          <w:b/>
          <w:bCs/>
        </w:rPr>
        <w:t>-</w:t>
      </w:r>
      <w:r w:rsidR="005739B2">
        <w:rPr>
          <w:b/>
          <w:bCs/>
        </w:rPr>
        <w:t>S</w:t>
      </w:r>
      <w:r w:rsidR="00BB604E">
        <w:rPr>
          <w:b/>
          <w:bCs/>
        </w:rPr>
        <w:t>C</w:t>
      </w:r>
      <w:r w:rsidR="005739B2">
        <w:rPr>
          <w:b/>
          <w:bCs/>
        </w:rPr>
        <w:t>HOLE</w:t>
      </w:r>
      <w:r w:rsidR="00BB604E">
        <w:rPr>
          <w:b/>
          <w:bCs/>
        </w:rPr>
        <w:t>S (20 POINTS)</w:t>
      </w:r>
    </w:p>
    <w:p w14:paraId="5A75CD8C" w14:textId="79FF059C" w:rsidR="005739B2" w:rsidRDefault="005739B2" w:rsidP="004369C1">
      <w:r w:rsidRPr="005739B2">
        <w:drawing>
          <wp:inline distT="0" distB="0" distL="0" distR="0" wp14:anchorId="7B5AFD11" wp14:editId="0C3CFECA">
            <wp:extent cx="4131709" cy="6014484"/>
            <wp:effectExtent l="0" t="0" r="2540" b="5715"/>
            <wp:docPr id="7570447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986" cy="602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2BB2" w14:textId="77777777" w:rsidR="00FE4531" w:rsidRDefault="00FE4531">
      <w:pPr>
        <w:rPr>
          <w:b/>
          <w:bCs/>
        </w:rPr>
      </w:pPr>
      <w:r>
        <w:rPr>
          <w:b/>
          <w:bCs/>
        </w:rPr>
        <w:br w:type="page"/>
      </w:r>
    </w:p>
    <w:p w14:paraId="4E228BF9" w14:textId="1E3DA240" w:rsidR="00BD6247" w:rsidRPr="00B874C5" w:rsidRDefault="00BD6247" w:rsidP="00BD6247">
      <w:pPr>
        <w:rPr>
          <w:b/>
          <w:bCs/>
        </w:rPr>
      </w:pPr>
      <w:r w:rsidRPr="00B874C5">
        <w:rPr>
          <w:b/>
          <w:bCs/>
        </w:rPr>
        <w:lastRenderedPageBreak/>
        <w:t xml:space="preserve">SECTION II – FORWARDS/FUTURES </w:t>
      </w:r>
      <w:r w:rsidR="00812F39">
        <w:rPr>
          <w:b/>
          <w:bCs/>
        </w:rPr>
        <w:t>(</w:t>
      </w:r>
      <w:r w:rsidR="00BB604E">
        <w:rPr>
          <w:b/>
          <w:bCs/>
        </w:rPr>
        <w:t>40</w:t>
      </w:r>
      <w:r w:rsidR="00812F39">
        <w:rPr>
          <w:b/>
          <w:bCs/>
        </w:rPr>
        <w:t xml:space="preserve"> points)</w:t>
      </w:r>
    </w:p>
    <w:p w14:paraId="38095920" w14:textId="3D8964C9" w:rsidR="00392405" w:rsidRDefault="00BD6247" w:rsidP="00FE717B">
      <w:pPr>
        <w:pStyle w:val="ListParagraph"/>
        <w:numPr>
          <w:ilvl w:val="0"/>
          <w:numId w:val="1"/>
        </w:numPr>
      </w:pPr>
      <w:r>
        <w:t>Hedg</w:t>
      </w:r>
      <w:r w:rsidR="00FE717B">
        <w:t>ing</w:t>
      </w:r>
      <w:r>
        <w:t xml:space="preserve"> Strategies </w:t>
      </w:r>
      <w:r w:rsidR="00392405">
        <w:t xml:space="preserve">- </w:t>
      </w:r>
      <w:r w:rsidR="00685069">
        <w:t>Optimal</w:t>
      </w:r>
    </w:p>
    <w:p w14:paraId="5F152C77" w14:textId="7F5AD3FB" w:rsidR="00BD6247" w:rsidRDefault="00BD6247" w:rsidP="00FE717B">
      <w:pPr>
        <w:pStyle w:val="ListParagraph"/>
        <w:numPr>
          <w:ilvl w:val="0"/>
          <w:numId w:val="1"/>
        </w:numPr>
      </w:pPr>
      <w:r>
        <w:t>Hedg</w:t>
      </w:r>
      <w:r w:rsidR="00392405">
        <w:t xml:space="preserve">ing strategy -100% or </w:t>
      </w:r>
      <w:r w:rsidR="00B874C5">
        <w:t>Partial</w:t>
      </w:r>
      <w:r w:rsidR="00392405">
        <w:t xml:space="preserve"> (i.e. 50% or 75%</w:t>
      </w:r>
      <w:r w:rsidR="00B874C5">
        <w:t>)</w:t>
      </w:r>
    </w:p>
    <w:p w14:paraId="74634A52" w14:textId="77777777" w:rsidR="004369C1" w:rsidRDefault="004369C1" w:rsidP="004369C1">
      <w:pPr>
        <w:pStyle w:val="ListParagraph"/>
      </w:pPr>
    </w:p>
    <w:p w14:paraId="188D8F82" w14:textId="062E213D" w:rsidR="004369C1" w:rsidRDefault="004369C1" w:rsidP="004369C1">
      <w:pPr>
        <w:pStyle w:val="ListParagraph"/>
      </w:pPr>
      <w:r w:rsidRPr="004369C1">
        <w:rPr>
          <w:noProof/>
        </w:rPr>
        <w:drawing>
          <wp:inline distT="0" distB="0" distL="0" distR="0" wp14:anchorId="1F5E8FCD" wp14:editId="47204914">
            <wp:extent cx="3714750" cy="3656807"/>
            <wp:effectExtent l="19050" t="19050" r="1905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07" cy="3675862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480A8D" w14:textId="77777777" w:rsidR="00B874C5" w:rsidRDefault="00B874C5" w:rsidP="00B874C5">
      <w:pPr>
        <w:pStyle w:val="ListParagraph"/>
      </w:pPr>
    </w:p>
    <w:p w14:paraId="5F74E46A" w14:textId="495A4BBE" w:rsidR="00B874C5" w:rsidRDefault="00B874C5" w:rsidP="00FE717B">
      <w:pPr>
        <w:pStyle w:val="ListParagraph"/>
        <w:numPr>
          <w:ilvl w:val="0"/>
          <w:numId w:val="1"/>
        </w:numPr>
      </w:pPr>
      <w:r>
        <w:t>Short/Long Future Contracts</w:t>
      </w:r>
    </w:p>
    <w:p w14:paraId="4D8C6174" w14:textId="77777777" w:rsidR="00FE4531" w:rsidRDefault="00FE4531">
      <w:pPr>
        <w:rPr>
          <w:b/>
          <w:bCs/>
        </w:rPr>
      </w:pPr>
      <w:r>
        <w:rPr>
          <w:b/>
          <w:bCs/>
        </w:rPr>
        <w:br w:type="page"/>
      </w:r>
    </w:p>
    <w:p w14:paraId="39A0683F" w14:textId="1362BA29" w:rsidR="00BD6247" w:rsidRPr="00B874C5" w:rsidRDefault="00BD6247" w:rsidP="00BD6247">
      <w:pPr>
        <w:rPr>
          <w:b/>
          <w:bCs/>
        </w:rPr>
      </w:pPr>
      <w:r w:rsidRPr="00B874C5">
        <w:rPr>
          <w:b/>
          <w:bCs/>
        </w:rPr>
        <w:lastRenderedPageBreak/>
        <w:t xml:space="preserve">SECTION III – </w:t>
      </w:r>
      <w:r w:rsidR="0000400A">
        <w:rPr>
          <w:b/>
          <w:bCs/>
        </w:rPr>
        <w:t xml:space="preserve">Interest and Currency </w:t>
      </w:r>
      <w:r w:rsidRPr="00B874C5">
        <w:rPr>
          <w:b/>
          <w:bCs/>
        </w:rPr>
        <w:t>SWAPS</w:t>
      </w:r>
      <w:r w:rsidR="0000400A">
        <w:rPr>
          <w:b/>
          <w:bCs/>
        </w:rPr>
        <w:t xml:space="preserve"> &amp; TRS</w:t>
      </w:r>
      <w:r w:rsidR="00FE717B">
        <w:rPr>
          <w:b/>
          <w:bCs/>
        </w:rPr>
        <w:t xml:space="preserve"> </w:t>
      </w:r>
      <w:r w:rsidR="00812F39">
        <w:rPr>
          <w:b/>
          <w:bCs/>
        </w:rPr>
        <w:t>(</w:t>
      </w:r>
      <w:r w:rsidR="00BB604E">
        <w:rPr>
          <w:b/>
          <w:bCs/>
        </w:rPr>
        <w:t>40</w:t>
      </w:r>
      <w:r w:rsidR="00812F39">
        <w:rPr>
          <w:b/>
          <w:bCs/>
        </w:rPr>
        <w:t xml:space="preserve"> points)</w:t>
      </w:r>
    </w:p>
    <w:p w14:paraId="2574C196" w14:textId="77CC43F0" w:rsidR="00BD6247" w:rsidRDefault="00B874C5" w:rsidP="00FE717B">
      <w:pPr>
        <w:pStyle w:val="ListParagraph"/>
        <w:numPr>
          <w:ilvl w:val="0"/>
          <w:numId w:val="1"/>
        </w:numPr>
      </w:pPr>
      <w:r>
        <w:t xml:space="preserve">Interest </w:t>
      </w:r>
      <w:r w:rsidR="006A7E9D">
        <w:t xml:space="preserve">Rate </w:t>
      </w:r>
      <w:r>
        <w:t>Swap (2 Party Swap with Swap rate)</w:t>
      </w:r>
    </w:p>
    <w:p w14:paraId="57EE7F3A" w14:textId="77777777" w:rsidR="004369C1" w:rsidRDefault="004369C1" w:rsidP="004369C1">
      <w:pPr>
        <w:pStyle w:val="ListParagraph"/>
      </w:pPr>
    </w:p>
    <w:p w14:paraId="075D88F6" w14:textId="4473D194" w:rsidR="004369C1" w:rsidRDefault="007F52E8" w:rsidP="004369C1">
      <w:pPr>
        <w:pStyle w:val="ListParagraph"/>
      </w:pPr>
      <w:r w:rsidRPr="007F52E8">
        <w:rPr>
          <w:noProof/>
        </w:rPr>
        <w:drawing>
          <wp:inline distT="0" distB="0" distL="0" distR="0" wp14:anchorId="4B933844" wp14:editId="2978239E">
            <wp:extent cx="3924300" cy="2652677"/>
            <wp:effectExtent l="19050" t="19050" r="1905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51" cy="266231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B09026" w14:textId="77777777" w:rsidR="00B874C5" w:rsidRDefault="00B874C5" w:rsidP="00B874C5">
      <w:pPr>
        <w:pStyle w:val="ListParagraph"/>
      </w:pPr>
    </w:p>
    <w:p w14:paraId="33C8F502" w14:textId="77777777" w:rsidR="00812F39" w:rsidRDefault="00B874C5" w:rsidP="00FE717B">
      <w:pPr>
        <w:pStyle w:val="ListParagraph"/>
        <w:numPr>
          <w:ilvl w:val="0"/>
          <w:numId w:val="1"/>
        </w:numPr>
      </w:pPr>
      <w:r>
        <w:t>Currency Swap</w:t>
      </w:r>
    </w:p>
    <w:p w14:paraId="171F18B9" w14:textId="059AAF5F" w:rsidR="007F52E8" w:rsidRDefault="007F52E8" w:rsidP="00812F39">
      <w:pPr>
        <w:pStyle w:val="ListParagraph"/>
      </w:pPr>
      <w:r w:rsidRPr="007F52E8">
        <w:rPr>
          <w:noProof/>
        </w:rPr>
        <w:drawing>
          <wp:inline distT="0" distB="0" distL="0" distR="0" wp14:anchorId="42A71A80" wp14:editId="1EF12A32">
            <wp:extent cx="3352800" cy="3569156"/>
            <wp:effectExtent l="19050" t="19050" r="1905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80" cy="359085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788F4D" w14:textId="1D837F93" w:rsidR="00FE4531" w:rsidRDefault="00FE4531">
      <w:r>
        <w:br w:type="page"/>
      </w:r>
    </w:p>
    <w:p w14:paraId="58C1FB79" w14:textId="77777777" w:rsidR="007F52E8" w:rsidRDefault="007F52E8" w:rsidP="00812F39">
      <w:pPr>
        <w:pStyle w:val="ListParagraph"/>
      </w:pPr>
    </w:p>
    <w:p w14:paraId="73252ED3" w14:textId="3B35BAF0" w:rsidR="007E2CEF" w:rsidRDefault="005739B2" w:rsidP="00FE717B">
      <w:pPr>
        <w:pStyle w:val="ListParagraph"/>
        <w:numPr>
          <w:ilvl w:val="0"/>
          <w:numId w:val="1"/>
        </w:numPr>
      </w:pPr>
      <w:r>
        <w:t>T</w:t>
      </w:r>
      <w:r w:rsidR="00BB604E">
        <w:t>R</w:t>
      </w:r>
      <w:r>
        <w:t>S</w:t>
      </w:r>
      <w:r w:rsidR="00392405">
        <w:t xml:space="preserve"> – Scenario </w:t>
      </w:r>
      <w:r w:rsidR="00FA3E8E">
        <w:t>Underlying Asset U</w:t>
      </w:r>
      <w:r w:rsidR="007E2CEF">
        <w:t>p</w:t>
      </w:r>
    </w:p>
    <w:p w14:paraId="7FEAFC76" w14:textId="57AB2FE9" w:rsidR="00B874C5" w:rsidRDefault="007E2CEF" w:rsidP="00FE717B">
      <w:pPr>
        <w:pStyle w:val="ListParagraph"/>
        <w:numPr>
          <w:ilvl w:val="0"/>
          <w:numId w:val="1"/>
        </w:numPr>
      </w:pPr>
      <w:r>
        <w:t xml:space="preserve">TRS – Scenario </w:t>
      </w:r>
      <w:r w:rsidR="00FA3E8E">
        <w:t>Underlying Asset D</w:t>
      </w:r>
      <w:r>
        <w:t>own</w:t>
      </w:r>
      <w:r w:rsidR="00FE717B">
        <w:t xml:space="preserve"> </w:t>
      </w:r>
    </w:p>
    <w:p w14:paraId="4C0FD8A5" w14:textId="4D5BEFC4" w:rsidR="00182D39" w:rsidRPr="00FE4531" w:rsidRDefault="005739B2" w:rsidP="00FE4531">
      <w:pPr>
        <w:rPr>
          <w:b/>
          <w:bCs/>
        </w:rPr>
      </w:pPr>
      <w:r w:rsidRPr="005739B2">
        <w:drawing>
          <wp:inline distT="0" distB="0" distL="0" distR="0" wp14:anchorId="03D0402B" wp14:editId="6F79B2DA">
            <wp:extent cx="5943600" cy="4871085"/>
            <wp:effectExtent l="0" t="0" r="0" b="0"/>
            <wp:docPr id="1369715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D39" w:rsidRPr="00FE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242F"/>
    <w:multiLevelType w:val="hybridMultilevel"/>
    <w:tmpl w:val="1674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3B39"/>
    <w:multiLevelType w:val="hybridMultilevel"/>
    <w:tmpl w:val="F24607D6"/>
    <w:lvl w:ilvl="0" w:tplc="DC3C9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36E6"/>
    <w:multiLevelType w:val="hybridMultilevel"/>
    <w:tmpl w:val="D1E4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94522">
    <w:abstractNumId w:val="1"/>
  </w:num>
  <w:num w:numId="2" w16cid:durableId="1247152889">
    <w:abstractNumId w:val="0"/>
  </w:num>
  <w:num w:numId="3" w16cid:durableId="85311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7"/>
    <w:rsid w:val="0000400A"/>
    <w:rsid w:val="00114D45"/>
    <w:rsid w:val="00182D39"/>
    <w:rsid w:val="00362F2E"/>
    <w:rsid w:val="00392405"/>
    <w:rsid w:val="004369C1"/>
    <w:rsid w:val="0048450F"/>
    <w:rsid w:val="005739B2"/>
    <w:rsid w:val="005E61C0"/>
    <w:rsid w:val="00685069"/>
    <w:rsid w:val="006A7E9D"/>
    <w:rsid w:val="006C471C"/>
    <w:rsid w:val="007E2CEF"/>
    <w:rsid w:val="007F1CCD"/>
    <w:rsid w:val="007F52E8"/>
    <w:rsid w:val="00812F39"/>
    <w:rsid w:val="008374D9"/>
    <w:rsid w:val="00B874C5"/>
    <w:rsid w:val="00B93727"/>
    <w:rsid w:val="00BB604E"/>
    <w:rsid w:val="00BD6247"/>
    <w:rsid w:val="00E238EE"/>
    <w:rsid w:val="00EE0284"/>
    <w:rsid w:val="00EF660D"/>
    <w:rsid w:val="00FA3E8E"/>
    <w:rsid w:val="00FE4531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9C53"/>
  <w15:chartTrackingRefBased/>
  <w15:docId w15:val="{2ABDF9D5-067D-4D6A-8DF3-B29422E2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9</cp:revision>
  <dcterms:created xsi:type="dcterms:W3CDTF">2024-12-05T02:35:00Z</dcterms:created>
  <dcterms:modified xsi:type="dcterms:W3CDTF">2024-12-05T02:40:00Z</dcterms:modified>
</cp:coreProperties>
</file>